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omic Sans MS" w:cs="Comic Sans MS" w:eastAsia="Comic Sans MS" w:hAnsi="Comic Sans MS"/>
          <w:sz w:val="24"/>
          <w:szCs w:val="24"/>
        </w:rPr>
      </w:pPr>
      <w:hyperlink r:id="rId6">
        <w:r w:rsidDel="00000000" w:rsidR="00000000" w:rsidRPr="00000000">
          <w:rPr>
            <w:rFonts w:ascii="Electrolize" w:cs="Electrolize" w:eastAsia="Electrolize" w:hAnsi="Electrolize"/>
            <w:b w:val="1"/>
            <w:sz w:val="40"/>
            <w:szCs w:val="40"/>
            <w:rtl w:val="0"/>
          </w:rPr>
          <w:t xml:space="preserve">DICTADO</w:t>
        </w:r>
      </w:hyperlink>
      <w:r w:rsidDel="00000000" w:rsidR="00000000" w:rsidRPr="00000000">
        <w:rPr>
          <w:rFonts w:ascii="Electrolize" w:cs="Electrolize" w:eastAsia="Electrolize" w:hAnsi="Electrolize"/>
          <w:b w:val="1"/>
          <w:sz w:val="40"/>
          <w:szCs w:val="40"/>
          <w:rtl w:val="0"/>
        </w:rPr>
        <w:t xml:space="preserve"> DE PALABRAS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99.8213859631187"/>
        <w:gridCol w:w="2999.8213859631187"/>
        <w:gridCol w:w="3025.8690390973857"/>
        <w:tblGridChange w:id="0">
          <w:tblGrid>
            <w:gridCol w:w="2999.8213859631187"/>
            <w:gridCol w:w="2999.8213859631187"/>
            <w:gridCol w:w="3025.8690390973857"/>
          </w:tblGrid>
        </w:tblGridChange>
      </w:tblGrid>
      <w:tr>
        <w:trPr>
          <w:cantSplit w:val="0"/>
          <w:trHeight w:val="847.0410156249999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Manzana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Cometa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Río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Libro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Globo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Jirafa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Perro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Casa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Avión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Gato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Sol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Montaña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Amigo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Tren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Playa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Flor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Lápiz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Bosque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Escuela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Luna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Barco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Pelota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Coche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Nube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Cielo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Pájaro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Camino</w:t>
            </w:r>
          </w:p>
        </w:tc>
      </w:tr>
      <w:tr>
        <w:trPr>
          <w:cantSplit w:val="0"/>
          <w:trHeight w:val="938.8346456692914" w:hRule="atLeast"/>
          <w:tblHeader w:val="0"/>
        </w:trPr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Mariposa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Lago</w:t>
            </w:r>
          </w:p>
        </w:tc>
        <w:tc>
          <w:tcPr>
            <w:tcBorders>
              <w:top w:color="000000" w:space="0" w:sz="0" w:val="nil"/>
              <w:left w:color="d9d9e3" w:space="0" w:sz="6" w:val="single"/>
              <w:bottom w:color="d9d9e3" w:space="0" w:sz="6" w:val="single"/>
              <w:right w:color="d9d9e3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380" w:before="380" w:line="24.000000000000004" w:lineRule="auto"/>
              <w:rPr>
                <w:rFonts w:ascii="Roboto" w:cs="Roboto" w:eastAsia="Roboto" w:hAnsi="Roboto"/>
                <w:color w:val="374151"/>
                <w:sz w:val="21"/>
                <w:szCs w:val="21"/>
              </w:rPr>
            </w:pPr>
            <w:r w:rsidDel="00000000" w:rsidR="00000000" w:rsidRPr="00000000">
              <w:rPr>
                <w:rFonts w:ascii="Roboto" w:cs="Roboto" w:eastAsia="Roboto" w:hAnsi="Roboto"/>
                <w:color w:val="374151"/>
                <w:sz w:val="21"/>
                <w:szCs w:val="21"/>
                <w:rtl w:val="0"/>
              </w:rPr>
              <w:t xml:space="preserve">Bicicleta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lectrolize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7f7f8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ctados.org/de-palabra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Electroliz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